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D1060B">
        <w:rPr>
          <w:b/>
          <w:sz w:val="28"/>
          <w:szCs w:val="28"/>
        </w:rPr>
        <w:t>9</w:t>
      </w:r>
      <w:r w:rsidR="006721CB">
        <w:rPr>
          <w:b/>
          <w:sz w:val="28"/>
          <w:szCs w:val="28"/>
        </w:rPr>
        <w:t>9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6721CB">
        <w:rPr>
          <w:rFonts w:eastAsia="MS Mincho"/>
          <w:sz w:val="28"/>
          <w:szCs w:val="28"/>
        </w:rPr>
        <w:t>2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E6161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Габатаева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Висрудина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Алвадиевича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637FEB">
        <w:rPr>
          <w:rFonts w:ascii="Times New Roman" w:eastAsia="MS Mincho" w:hAnsi="Times New Roman"/>
          <w:sz w:val="28"/>
          <w:szCs w:val="28"/>
        </w:rPr>
        <w:t>===</w:t>
      </w:r>
    </w:p>
    <w:p w:rsidR="006721CB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===</w:t>
      </w:r>
      <w:r w:rsidRPr="000D6A75" w:rsidR="004367F8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==</w:t>
      </w:r>
      <w:r w:rsidRPr="000D6A75" w:rsidR="004367F8">
        <w:rPr>
          <w:rFonts w:eastAsia="MS Mincho"/>
          <w:sz w:val="28"/>
          <w:szCs w:val="28"/>
        </w:rPr>
        <w:t>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6721CB">
        <w:rPr>
          <w:rFonts w:eastAsia="MS Mincho"/>
          <w:sz w:val="28"/>
          <w:szCs w:val="28"/>
        </w:rPr>
        <w:t>Габатаев В.А.</w:t>
      </w:r>
      <w:r w:rsidRPr="000D6A75" w:rsidR="004367F8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===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4367F8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4367F8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=====</w:t>
      </w:r>
      <w:r w:rsidRPr="000D6A75" w:rsidR="004367F8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===</w:t>
      </w:r>
      <w:r w:rsidRPr="000D6A75" w:rsidR="004367F8">
        <w:rPr>
          <w:rFonts w:eastAsia="MS Mincho"/>
          <w:sz w:val="28"/>
          <w:szCs w:val="28"/>
        </w:rPr>
        <w:t xml:space="preserve"> </w:t>
      </w:r>
      <w:r w:rsidR="006721CB">
        <w:rPr>
          <w:rFonts w:eastAsia="MS Mincho"/>
          <w:sz w:val="28"/>
          <w:szCs w:val="28"/>
        </w:rPr>
        <w:t xml:space="preserve">при </w:t>
      </w:r>
      <w:r w:rsidR="00120A70">
        <w:rPr>
          <w:rFonts w:eastAsia="MS Mincho"/>
          <w:sz w:val="28"/>
          <w:szCs w:val="28"/>
        </w:rPr>
        <w:t>соверш</w:t>
      </w:r>
      <w:r w:rsidR="006721CB">
        <w:rPr>
          <w:rFonts w:eastAsia="MS Mincho"/>
          <w:sz w:val="28"/>
          <w:szCs w:val="28"/>
        </w:rPr>
        <w:t>ении</w:t>
      </w:r>
      <w:r w:rsidR="00120A70">
        <w:rPr>
          <w:rFonts w:eastAsia="MS Mincho"/>
          <w:sz w:val="28"/>
          <w:szCs w:val="28"/>
        </w:rPr>
        <w:t xml:space="preserve"> обгон</w:t>
      </w:r>
      <w:r w:rsidR="006721CB">
        <w:rPr>
          <w:rFonts w:eastAsia="MS Mincho"/>
          <w:sz w:val="28"/>
          <w:szCs w:val="28"/>
        </w:rPr>
        <w:t>а</w:t>
      </w:r>
      <w:r w:rsidR="00120A70">
        <w:rPr>
          <w:rFonts w:eastAsia="MS Mincho"/>
          <w:sz w:val="28"/>
          <w:szCs w:val="28"/>
        </w:rPr>
        <w:t xml:space="preserve"> </w:t>
      </w:r>
      <w:r w:rsidR="006721CB">
        <w:rPr>
          <w:rFonts w:eastAsia="MS Mincho"/>
          <w:sz w:val="28"/>
          <w:szCs w:val="28"/>
        </w:rPr>
        <w:t xml:space="preserve">впереди движущихся транспортных средств, не являющихся тихоходными, </w:t>
      </w:r>
      <w:r w:rsidR="00120A70">
        <w:rPr>
          <w:rFonts w:eastAsia="MS Mincho"/>
          <w:sz w:val="28"/>
          <w:szCs w:val="28"/>
        </w:rPr>
        <w:t>вые</w:t>
      </w:r>
      <w:r w:rsidR="006721CB">
        <w:rPr>
          <w:rFonts w:eastAsia="MS Mincho"/>
          <w:sz w:val="28"/>
          <w:szCs w:val="28"/>
        </w:rPr>
        <w:t>хал</w:t>
      </w:r>
      <w:r w:rsidR="00120A70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</w:t>
      </w:r>
      <w:r w:rsidR="00C9118B">
        <w:rPr>
          <w:rFonts w:eastAsia="MS Mincho"/>
          <w:sz w:val="28"/>
          <w:szCs w:val="28"/>
        </w:rPr>
        <w:t>с соблюдением требований</w:t>
      </w:r>
      <w:r w:rsidRPr="00C9118B" w:rsidR="00C9118B">
        <w:t xml:space="preserve"> </w:t>
      </w:r>
      <w:r w:rsidRPr="00C9118B" w:rsidR="00C9118B">
        <w:rPr>
          <w:rFonts w:eastAsia="MS Mincho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</w:t>
      </w:r>
      <w:r w:rsidR="00C9118B">
        <w:rPr>
          <w:rFonts w:eastAsia="MS Mincho"/>
          <w:sz w:val="28"/>
          <w:szCs w:val="28"/>
        </w:rPr>
        <w:t xml:space="preserve">, однако завершил маневр, вернувшись на ранее занимаемую полосу дороги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C9118B">
        <w:rPr>
          <w:rFonts w:eastAsia="MS Mincho"/>
          <w:sz w:val="28"/>
          <w:szCs w:val="28"/>
        </w:rPr>
        <w:t>,</w:t>
      </w:r>
      <w:r w:rsidR="00943A28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4367F8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4367F8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C9118B">
        <w:rPr>
          <w:rFonts w:eastAsia="MS Mincho"/>
          <w:sz w:val="28"/>
          <w:szCs w:val="28"/>
        </w:rPr>
        <w:t xml:space="preserve"> ПДД РФ</w:t>
      </w:r>
      <w:r w:rsidRPr="000D6A75" w:rsidR="004367F8">
        <w:rPr>
          <w:rFonts w:eastAsia="MS Mincho"/>
          <w:sz w:val="28"/>
          <w:szCs w:val="28"/>
        </w:rPr>
        <w:t>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6721CB" w:rsidR="006721CB">
        <w:rPr>
          <w:rFonts w:eastAsia="MS Mincho"/>
          <w:sz w:val="28"/>
          <w:szCs w:val="28"/>
        </w:rPr>
        <w:t xml:space="preserve">Габатаев В.А.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637FEB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637FEB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>, в судебный участок № 1</w:t>
      </w:r>
      <w:r w:rsidR="00637FEB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637FEB">
        <w:rPr>
          <w:rFonts w:eastAsia="MS Mincho"/>
          <w:sz w:val="28"/>
          <w:szCs w:val="28"/>
        </w:rPr>
        <w:t>===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</w:t>
      </w:r>
      <w:r w:rsidRPr="003D3EF6">
        <w:rPr>
          <w:rFonts w:eastAsia="MS Mincho"/>
          <w:sz w:val="28"/>
          <w:szCs w:val="28"/>
        </w:rPr>
        <w:t xml:space="preserve">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</w:t>
      </w:r>
      <w:r w:rsidRPr="003D3EF6">
        <w:rPr>
          <w:rFonts w:eastAsia="MS Mincho"/>
          <w:sz w:val="28"/>
          <w:szCs w:val="28"/>
        </w:rPr>
        <w:t>ительства лица, в отношении, которого ведется производство по делу об административном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6721CB" w:rsidR="006721CB">
        <w:rPr>
          <w:rFonts w:eastAsia="MS Mincho"/>
          <w:sz w:val="28"/>
          <w:szCs w:val="28"/>
        </w:rPr>
        <w:t>Габатаев В.А.</w:t>
      </w:r>
      <w:r w:rsidRPr="00D1060B" w:rsidR="00D1060B">
        <w:rPr>
          <w:rFonts w:eastAsia="MS Mincho"/>
          <w:sz w:val="28"/>
          <w:szCs w:val="28"/>
        </w:rPr>
        <w:t xml:space="preserve">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ходатайств </w:t>
      </w:r>
      <w:r w:rsidRPr="002B5DAF">
        <w:rPr>
          <w:rFonts w:eastAsia="MS Mincho"/>
          <w:sz w:val="28"/>
          <w:szCs w:val="28"/>
        </w:rPr>
        <w:t>об отложении рассмотрения дела не заявлял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</w:t>
      </w:r>
      <w:r w:rsidRPr="00214C82">
        <w:rPr>
          <w:rFonts w:eastAsia="MS Mincho"/>
          <w:sz w:val="28"/>
          <w:szCs w:val="28"/>
        </w:rPr>
        <w:t xml:space="preserve">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 w:rsidRPr="00DE3B5A">
        <w:rPr>
          <w:rFonts w:eastAsia="MS Mincho"/>
          <w:sz w:val="28"/>
          <w:szCs w:val="28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</w:t>
      </w:r>
      <w:r w:rsidRPr="000D03FA">
        <w:rPr>
          <w:rFonts w:eastAsia="MS Mincho"/>
          <w:sz w:val="28"/>
          <w:szCs w:val="28"/>
        </w:rPr>
        <w:t xml:space="preserve">едназначенную для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</w:t>
      </w:r>
      <w:r w:rsidRPr="0061679C">
        <w:rPr>
          <w:rFonts w:eastAsia="MS Mincho"/>
          <w:sz w:val="28"/>
          <w:szCs w:val="28"/>
        </w:rPr>
        <w:t>го движения, в том числе, если она отделена разделительной полосой, разметкой 1.1.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</w:t>
      </w:r>
      <w:r w:rsidRPr="000D03FA">
        <w:rPr>
          <w:rFonts w:eastAsia="MS Mincho"/>
          <w:sz w:val="28"/>
          <w:szCs w:val="28"/>
        </w:rPr>
        <w:t>ов и двухколесных мотоциклов без бокового прицепа.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</w:t>
      </w:r>
      <w:r w:rsidRPr="00DE3B5A">
        <w:rPr>
          <w:rFonts w:eastAsia="MS Mincho"/>
          <w:sz w:val="28"/>
          <w:szCs w:val="28"/>
        </w:rPr>
        <w:t>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</w:t>
      </w:r>
      <w:r w:rsidRPr="00DE3B5A">
        <w:rPr>
          <w:rFonts w:eastAsia="MS Mincho"/>
          <w:sz w:val="28"/>
          <w:szCs w:val="28"/>
        </w:rPr>
        <w:t>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B0555B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B0555B">
        <w:rPr>
          <w:rFonts w:eastAsia="MS Mincho"/>
          <w:sz w:val="28"/>
          <w:szCs w:val="28"/>
        </w:rPr>
        <w:t>При этом действия лица, выехавшего на по</w:t>
      </w:r>
      <w:r w:rsidRPr="00B0555B">
        <w:rPr>
          <w:rFonts w:eastAsia="MS Mincho"/>
          <w:sz w:val="28"/>
          <w:szCs w:val="28"/>
        </w:rPr>
        <w:t>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6721CB" w:rsidR="006721CB">
        <w:rPr>
          <w:rFonts w:eastAsia="MS Mincho"/>
          <w:sz w:val="28"/>
          <w:szCs w:val="28"/>
        </w:rPr>
        <w:t>Габатаев</w:t>
      </w:r>
      <w:r w:rsidR="006721CB">
        <w:rPr>
          <w:rFonts w:eastAsia="MS Mincho"/>
          <w:sz w:val="28"/>
          <w:szCs w:val="28"/>
        </w:rPr>
        <w:t>а</w:t>
      </w:r>
      <w:r w:rsidRPr="006721CB" w:rsidR="006721CB">
        <w:rPr>
          <w:rFonts w:eastAsia="MS Mincho"/>
          <w:sz w:val="28"/>
          <w:szCs w:val="28"/>
        </w:rPr>
        <w:t xml:space="preserve"> В.А.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637FEB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от </w:t>
      </w:r>
      <w:r w:rsidR="00637FEB">
        <w:rPr>
          <w:rFonts w:eastAsia="MS Mincho"/>
          <w:sz w:val="28"/>
          <w:szCs w:val="28"/>
        </w:rPr>
        <w:t>===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</w:t>
      </w:r>
      <w:r w:rsidRPr="00A5609C" w:rsidR="00A5609C">
        <w:rPr>
          <w:rFonts w:eastAsia="MS Mincho"/>
          <w:sz w:val="28"/>
          <w:szCs w:val="28"/>
        </w:rPr>
        <w:t xml:space="preserve">предусмотренные ст. 25.1 Кодекса РФ об административных правонарушениях и положения ст. 51 Конституции Российской Федерации </w:t>
      </w:r>
      <w:r w:rsidRPr="006721CB" w:rsidR="006721CB">
        <w:rPr>
          <w:rFonts w:eastAsia="MS Mincho"/>
          <w:sz w:val="28"/>
          <w:szCs w:val="28"/>
        </w:rPr>
        <w:t>Габатаев</w:t>
      </w:r>
      <w:r w:rsidR="006721CB">
        <w:rPr>
          <w:rFonts w:eastAsia="MS Mincho"/>
          <w:sz w:val="28"/>
          <w:szCs w:val="28"/>
        </w:rPr>
        <w:t>у</w:t>
      </w:r>
      <w:r w:rsidRPr="006721CB" w:rsidR="006721CB">
        <w:rPr>
          <w:rFonts w:eastAsia="MS Mincho"/>
          <w:sz w:val="28"/>
          <w:szCs w:val="28"/>
        </w:rPr>
        <w:t xml:space="preserve"> В.А</w:t>
      </w:r>
      <w:r w:rsidRPr="00B0555B" w:rsidR="00B0555B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637FEB">
        <w:rPr>
          <w:rFonts w:eastAsia="MS Mincho"/>
          <w:sz w:val="28"/>
          <w:szCs w:val="28"/>
        </w:rPr>
        <w:t>==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6721CB" w:rsidR="006721CB">
        <w:rPr>
          <w:rFonts w:eastAsia="MS Mincho"/>
          <w:sz w:val="28"/>
          <w:szCs w:val="28"/>
        </w:rPr>
        <w:t>Габатаев</w:t>
      </w:r>
      <w:r w:rsidRPr="006721CB" w:rsidR="006721CB">
        <w:rPr>
          <w:rFonts w:eastAsia="MS Mincho"/>
          <w:sz w:val="28"/>
          <w:szCs w:val="28"/>
        </w:rPr>
        <w:t xml:space="preserve"> В.А.</w:t>
      </w:r>
      <w:r w:rsidRPr="00B0555B" w:rsidR="00B0555B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A33B1B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A33B1B">
        <w:rPr>
          <w:rFonts w:eastAsia="MS Mincho"/>
          <w:sz w:val="28"/>
          <w:szCs w:val="28"/>
        </w:rPr>
        <w:t xml:space="preserve">ИДПС </w:t>
      </w:r>
      <w:r w:rsidRPr="00943A28">
        <w:rPr>
          <w:rFonts w:eastAsia="MS Mincho"/>
          <w:sz w:val="28"/>
          <w:szCs w:val="28"/>
        </w:rPr>
        <w:t>О</w:t>
      </w:r>
      <w:r w:rsidR="00D70FFE">
        <w:rPr>
          <w:rFonts w:eastAsia="MS Mincho"/>
          <w:sz w:val="28"/>
          <w:szCs w:val="28"/>
        </w:rPr>
        <w:t>В</w:t>
      </w:r>
      <w:r w:rsidRPr="00943A28">
        <w:rPr>
          <w:rFonts w:eastAsia="MS Mincho"/>
          <w:sz w:val="28"/>
          <w:szCs w:val="28"/>
        </w:rPr>
        <w:t xml:space="preserve"> ДПС ГИБДД </w:t>
      </w:r>
      <w:r w:rsidR="00D70FFE">
        <w:rPr>
          <w:rFonts w:eastAsia="MS Mincho"/>
          <w:sz w:val="28"/>
          <w:szCs w:val="28"/>
        </w:rPr>
        <w:t>О</w:t>
      </w:r>
      <w:r w:rsidRPr="00943A28">
        <w:rPr>
          <w:rFonts w:eastAsia="MS Mincho"/>
          <w:sz w:val="28"/>
          <w:szCs w:val="28"/>
        </w:rPr>
        <w:t xml:space="preserve">МВД России по </w:t>
      </w:r>
      <w:r w:rsidR="00637FEB">
        <w:rPr>
          <w:rFonts w:eastAsia="MS Mincho"/>
          <w:sz w:val="28"/>
          <w:szCs w:val="28"/>
        </w:rPr>
        <w:t>==</w:t>
      </w:r>
      <w:r w:rsidR="00D70FFE">
        <w:rPr>
          <w:rFonts w:eastAsia="MS Mincho"/>
          <w:sz w:val="28"/>
          <w:szCs w:val="28"/>
        </w:rPr>
        <w:t>району</w:t>
      </w:r>
      <w:r w:rsidRPr="00943A28">
        <w:rPr>
          <w:rFonts w:eastAsia="MS Mincho"/>
          <w:sz w:val="28"/>
          <w:szCs w:val="28"/>
        </w:rPr>
        <w:t xml:space="preserve"> от </w:t>
      </w:r>
      <w:r w:rsidR="00637FEB">
        <w:rPr>
          <w:rFonts w:eastAsia="MS Mincho"/>
          <w:sz w:val="28"/>
          <w:szCs w:val="28"/>
        </w:rPr>
        <w:t>===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D70FFE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водительского удостоверения </w:t>
      </w:r>
      <w:r w:rsidR="00637FEB">
        <w:rPr>
          <w:rFonts w:eastAsia="MS Mincho"/>
          <w:sz w:val="28"/>
          <w:szCs w:val="28"/>
        </w:rPr>
        <w:t>==</w:t>
      </w:r>
      <w:r>
        <w:rPr>
          <w:rFonts w:eastAsia="MS Mincho"/>
          <w:sz w:val="28"/>
          <w:szCs w:val="28"/>
        </w:rPr>
        <w:t xml:space="preserve"> на имя </w:t>
      </w:r>
      <w:r>
        <w:rPr>
          <w:rFonts w:eastAsia="MS Mincho"/>
          <w:sz w:val="28"/>
          <w:szCs w:val="28"/>
        </w:rPr>
        <w:t>Габатаева</w:t>
      </w:r>
      <w:r>
        <w:rPr>
          <w:rFonts w:eastAsia="MS Mincho"/>
          <w:sz w:val="28"/>
          <w:szCs w:val="28"/>
        </w:rPr>
        <w:t xml:space="preserve"> В.А.;</w:t>
      </w:r>
    </w:p>
    <w:p w:rsidR="00D70FFE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копия свидетельства о регистрации транспортного средства, карточка учета транспортного средства, из которы</w:t>
      </w:r>
      <w:r>
        <w:rPr>
          <w:rFonts w:eastAsia="MS Mincho"/>
          <w:sz w:val="28"/>
          <w:szCs w:val="28"/>
        </w:rPr>
        <w:t xml:space="preserve">х следует, что собственником автомобиля </w:t>
      </w:r>
      <w:r w:rsidRPr="00D70FFE">
        <w:rPr>
          <w:rFonts w:eastAsia="MS Mincho"/>
          <w:sz w:val="28"/>
          <w:szCs w:val="28"/>
        </w:rPr>
        <w:t>«</w:t>
      </w:r>
      <w:r w:rsidR="00637FEB">
        <w:rPr>
          <w:rFonts w:eastAsia="MS Mincho"/>
          <w:sz w:val="28"/>
          <w:szCs w:val="28"/>
        </w:rPr>
        <w:t>===</w:t>
      </w:r>
      <w:r w:rsidRPr="00D70FFE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637FEB">
        <w:rPr>
          <w:rFonts w:eastAsia="MS Mincho"/>
          <w:sz w:val="28"/>
          <w:szCs w:val="28"/>
        </w:rPr>
        <w:t>==</w:t>
      </w:r>
      <w:r>
        <w:rPr>
          <w:rFonts w:eastAsia="MS Mincho"/>
          <w:sz w:val="28"/>
          <w:szCs w:val="28"/>
        </w:rPr>
        <w:t xml:space="preserve"> является Дибиров В.Х.;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B0555B">
        <w:rPr>
          <w:rFonts w:eastAsia="MS Mincho"/>
          <w:sz w:val="28"/>
          <w:szCs w:val="28"/>
        </w:rPr>
        <w:t xml:space="preserve">карточка операций с </w:t>
      </w:r>
      <w:r>
        <w:rPr>
          <w:rFonts w:eastAsia="MS Mincho"/>
          <w:sz w:val="28"/>
          <w:szCs w:val="28"/>
        </w:rPr>
        <w:t>водительск</w:t>
      </w:r>
      <w:r w:rsidR="00B0555B">
        <w:rPr>
          <w:rFonts w:eastAsia="MS Mincho"/>
          <w:sz w:val="28"/>
          <w:szCs w:val="28"/>
        </w:rPr>
        <w:t>им</w:t>
      </w:r>
      <w:r>
        <w:rPr>
          <w:rFonts w:eastAsia="MS Mincho"/>
          <w:sz w:val="28"/>
          <w:szCs w:val="28"/>
        </w:rPr>
        <w:t xml:space="preserve"> удостоверени</w:t>
      </w:r>
      <w:r w:rsidR="00B0555B">
        <w:rPr>
          <w:rFonts w:eastAsia="MS Mincho"/>
          <w:sz w:val="28"/>
          <w:szCs w:val="28"/>
        </w:rPr>
        <w:t xml:space="preserve">ем, из которой следует, что </w:t>
      </w:r>
      <w:r w:rsidRPr="00D70FFE" w:rsidR="00D70FFE">
        <w:rPr>
          <w:rFonts w:eastAsia="MS Mincho"/>
          <w:sz w:val="28"/>
          <w:szCs w:val="28"/>
        </w:rPr>
        <w:t>Габатаев</w:t>
      </w:r>
      <w:r w:rsidR="00D70FFE">
        <w:rPr>
          <w:rFonts w:eastAsia="MS Mincho"/>
          <w:sz w:val="28"/>
          <w:szCs w:val="28"/>
        </w:rPr>
        <w:t>у</w:t>
      </w:r>
      <w:r w:rsidRPr="00D70FFE" w:rsidR="00D70FFE">
        <w:rPr>
          <w:rFonts w:eastAsia="MS Mincho"/>
          <w:sz w:val="28"/>
          <w:szCs w:val="28"/>
        </w:rPr>
        <w:t xml:space="preserve"> В.А.</w:t>
      </w:r>
      <w:r w:rsidRPr="00A33B1B" w:rsidR="00A33B1B">
        <w:rPr>
          <w:rFonts w:eastAsia="MS Mincho"/>
          <w:sz w:val="28"/>
          <w:szCs w:val="28"/>
        </w:rPr>
        <w:t xml:space="preserve"> </w:t>
      </w:r>
      <w:r w:rsidR="00B0555B">
        <w:rPr>
          <w:rFonts w:eastAsia="MS Mincho"/>
          <w:sz w:val="28"/>
          <w:szCs w:val="28"/>
        </w:rPr>
        <w:t>выдано водительское удостоверение</w:t>
      </w:r>
      <w:r>
        <w:rPr>
          <w:rFonts w:eastAsia="MS Mincho"/>
          <w:sz w:val="28"/>
          <w:szCs w:val="28"/>
        </w:rPr>
        <w:t xml:space="preserve"> </w:t>
      </w:r>
      <w:r w:rsidR="00637FEB">
        <w:rPr>
          <w:rFonts w:eastAsia="MS Mincho"/>
          <w:sz w:val="28"/>
          <w:szCs w:val="28"/>
        </w:rPr>
        <w:t>===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</w:t>
      </w:r>
      <w:r w:rsidR="00EB0752">
        <w:rPr>
          <w:rFonts w:eastAsia="MS Mincho"/>
          <w:sz w:val="28"/>
          <w:szCs w:val="28"/>
        </w:rPr>
        <w:t>я на автомобильной дороге Р-</w:t>
      </w:r>
      <w:r w:rsidR="00637FEB">
        <w:rPr>
          <w:rFonts w:eastAsia="MS Mincho"/>
          <w:sz w:val="28"/>
          <w:szCs w:val="28"/>
        </w:rPr>
        <w:t>===</w:t>
      </w:r>
      <w:r w:rsidRPr="005864F0">
        <w:rPr>
          <w:rFonts w:eastAsia="MS Mincho"/>
          <w:sz w:val="28"/>
          <w:szCs w:val="28"/>
        </w:rPr>
        <w:t>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</w:t>
      </w:r>
      <w:r w:rsidR="00D70FFE">
        <w:rPr>
          <w:rFonts w:eastAsia="MS Mincho"/>
          <w:sz w:val="28"/>
          <w:szCs w:val="28"/>
        </w:rPr>
        <w:t>, из которого следует, что ранее к административной ответственности по ч. 4 ст. 12.15 КоАП РФ Габатаев В.А. не привлекался</w:t>
      </w:r>
      <w:r>
        <w:rPr>
          <w:rFonts w:eastAsia="MS Mincho"/>
          <w:sz w:val="28"/>
          <w:szCs w:val="28"/>
        </w:rPr>
        <w:t>;</w:t>
      </w:r>
    </w:p>
    <w:p w:rsidR="00B0555B" w:rsidP="009241D5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</w:t>
      </w:r>
      <w:r w:rsidRPr="000A732D">
        <w:rPr>
          <w:rFonts w:eastAsia="MS Mincho"/>
          <w:sz w:val="28"/>
          <w:szCs w:val="28"/>
        </w:rPr>
        <w:t xml:space="preserve">DVD-диск с видеозаписью движения транспортного средства </w:t>
      </w:r>
      <w:r w:rsidRPr="00D70FFE" w:rsidR="00D70FFE">
        <w:rPr>
          <w:rFonts w:eastAsia="MS Mincho"/>
          <w:sz w:val="28"/>
          <w:szCs w:val="28"/>
        </w:rPr>
        <w:t>«</w:t>
      </w:r>
      <w:r w:rsidR="00637FEB">
        <w:rPr>
          <w:rFonts w:eastAsia="MS Mincho"/>
          <w:sz w:val="28"/>
          <w:szCs w:val="28"/>
        </w:rPr>
        <w:t>===</w:t>
      </w:r>
      <w:r w:rsidRPr="00D70FFE" w:rsidR="00D70FFE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637FEB">
        <w:rPr>
          <w:rFonts w:eastAsia="MS Mincho"/>
          <w:sz w:val="28"/>
          <w:szCs w:val="28"/>
        </w:rPr>
        <w:t>===</w:t>
      </w:r>
      <w:r w:rsidRPr="00B0555B">
        <w:rPr>
          <w:rFonts w:eastAsia="MS Mincho"/>
          <w:sz w:val="28"/>
          <w:szCs w:val="28"/>
        </w:rPr>
        <w:t xml:space="preserve">, </w:t>
      </w:r>
      <w:r w:rsidR="00D70FFE">
        <w:rPr>
          <w:rFonts w:eastAsia="MS Mincho"/>
          <w:sz w:val="28"/>
          <w:szCs w:val="28"/>
        </w:rPr>
        <w:t>выезд с целью совершения обгона автобуса</w:t>
      </w:r>
      <w:r w:rsidRPr="00B0555B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с соблюдением требований </w:t>
      </w:r>
      <w:r>
        <w:rPr>
          <w:rFonts w:eastAsia="MS Mincho"/>
          <w:sz w:val="28"/>
          <w:szCs w:val="28"/>
        </w:rPr>
        <w:t>ПДД</w:t>
      </w:r>
      <w:r w:rsidRPr="00B0555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</w:t>
      </w:r>
      <w:r w:rsidRPr="00B0555B">
        <w:rPr>
          <w:rFonts w:eastAsia="MS Mincho"/>
          <w:sz w:val="28"/>
          <w:szCs w:val="28"/>
        </w:rPr>
        <w:t>аверш</w:t>
      </w:r>
      <w:r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ние</w:t>
      </w:r>
      <w:r w:rsidRPr="00B0555B">
        <w:rPr>
          <w:rFonts w:eastAsia="MS Mincho"/>
          <w:sz w:val="28"/>
          <w:szCs w:val="28"/>
        </w:rPr>
        <w:t xml:space="preserve"> маневр</w:t>
      </w:r>
      <w:r>
        <w:rPr>
          <w:rFonts w:eastAsia="MS Mincho"/>
          <w:sz w:val="28"/>
          <w:szCs w:val="28"/>
        </w:rPr>
        <w:t>а с возвращением</w:t>
      </w:r>
      <w:r w:rsidRPr="00B0555B">
        <w:rPr>
          <w:rFonts w:eastAsia="MS Mincho"/>
          <w:sz w:val="28"/>
          <w:szCs w:val="28"/>
        </w:rPr>
        <w:t xml:space="preserve"> на ранее занимаемую полосу дороги в зоне действия дорожного знака 3.20 «Обгон запрещен».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</w:t>
      </w:r>
      <w:r w:rsidRPr="000D6A75">
        <w:rPr>
          <w:rFonts w:eastAsia="MS Mincho"/>
          <w:sz w:val="28"/>
          <w:szCs w:val="28"/>
        </w:rPr>
        <w:t xml:space="preserve">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</w:t>
      </w:r>
      <w:r w:rsidRPr="001B399E">
        <w:rPr>
          <w:rFonts w:eastAsia="MS Mincho"/>
          <w:sz w:val="28"/>
          <w:szCs w:val="28"/>
        </w:rPr>
        <w:t>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</w:t>
      </w:r>
      <w:r w:rsidRPr="001B399E">
        <w:rPr>
          <w:rFonts w:eastAsia="MS Mincho"/>
          <w:sz w:val="28"/>
          <w:szCs w:val="28"/>
        </w:rPr>
        <w:t xml:space="preserve"> имеется.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A33B1B">
        <w:rPr>
          <w:rFonts w:eastAsia="MS Mincho"/>
          <w:sz w:val="28"/>
          <w:szCs w:val="28"/>
        </w:rPr>
        <w:t xml:space="preserve">смягчающих и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отсутствие</w:t>
      </w:r>
      <w:r w:rsidR="00A33B1B">
        <w:rPr>
          <w:rFonts w:eastAsia="MS Mincho"/>
          <w:sz w:val="28"/>
          <w:szCs w:val="28"/>
        </w:rPr>
        <w:t xml:space="preserve"> смягчающих </w:t>
      </w:r>
      <w:r w:rsidR="00A33B1B">
        <w:rPr>
          <w:rFonts w:eastAsia="MS Mincho"/>
          <w:sz w:val="28"/>
          <w:szCs w:val="28"/>
        </w:rPr>
        <w:t>и</w:t>
      </w:r>
      <w:r w:rsidRPr="006B2587">
        <w:rPr>
          <w:rFonts w:eastAsia="MS Mincho"/>
          <w:sz w:val="28"/>
          <w:szCs w:val="28"/>
        </w:rPr>
        <w:t xml:space="preserve">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</w:t>
      </w:r>
      <w:r w:rsidRPr="000D6A75">
        <w:rPr>
          <w:rFonts w:eastAsia="MS Mincho"/>
          <w:sz w:val="28"/>
          <w:szCs w:val="28"/>
        </w:rPr>
        <w:t xml:space="preserve">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Pr="00D70FFE" w:rsidR="00D70FFE">
        <w:rPr>
          <w:rFonts w:eastAsia="MS Mincho"/>
          <w:sz w:val="28"/>
          <w:szCs w:val="28"/>
        </w:rPr>
        <w:t>Габатаев</w:t>
      </w:r>
      <w:r w:rsidR="00D70FFE">
        <w:rPr>
          <w:rFonts w:eastAsia="MS Mincho"/>
          <w:sz w:val="28"/>
          <w:szCs w:val="28"/>
        </w:rPr>
        <w:t>у</w:t>
      </w:r>
      <w:r w:rsidRPr="00D70FFE" w:rsidR="00D70FFE">
        <w:rPr>
          <w:rFonts w:eastAsia="MS Mincho"/>
          <w:sz w:val="28"/>
          <w:szCs w:val="28"/>
        </w:rPr>
        <w:t xml:space="preserve"> В.А.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D70FFE" w:rsidR="00D70FFE">
        <w:rPr>
          <w:sz w:val="28"/>
          <w:szCs w:val="28"/>
        </w:rPr>
        <w:t xml:space="preserve">Габатаева Висрудина Алвадиевича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</w:t>
      </w:r>
      <w:r w:rsidRPr="00F85841">
        <w:rPr>
          <w:rFonts w:eastAsia="MS Mincho"/>
          <w:sz w:val="28"/>
          <w:szCs w:val="28"/>
        </w:rPr>
        <w:t xml:space="preserve">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ИНН 8601010390;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КПП 860101001;</w:t>
      </w:r>
    </w:p>
    <w:p w:rsid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Р/с: 03100643000000018700;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Кор/счет: 40102810245</w:t>
      </w:r>
      <w:r>
        <w:rPr>
          <w:rFonts w:eastAsia="MS Mincho"/>
          <w:sz w:val="28"/>
          <w:szCs w:val="28"/>
        </w:rPr>
        <w:t>370000007;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Банк получателя: РКЦ Ханты-Мансийск//УФК по Ханты-Мансийскому автономному округу-Югре г. Ханты-Мансийск;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КБК: 18811601123010001140;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БИК: 007162163;</w:t>
      </w:r>
    </w:p>
    <w:p w:rsidR="00EB0752" w:rsidRPr="00EB0752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>ОКТМО: 7181</w:t>
      </w:r>
      <w:r>
        <w:rPr>
          <w:rFonts w:eastAsia="MS Mincho"/>
          <w:sz w:val="28"/>
          <w:szCs w:val="28"/>
        </w:rPr>
        <w:t>8</w:t>
      </w:r>
      <w:r w:rsidRPr="00EB0752">
        <w:rPr>
          <w:rFonts w:eastAsia="MS Mincho"/>
          <w:sz w:val="28"/>
          <w:szCs w:val="28"/>
        </w:rPr>
        <w:t>000;</w:t>
      </w:r>
    </w:p>
    <w:p w:rsidR="00DE3B5A" w:rsidRPr="002B5DAF" w:rsidP="00EB0752">
      <w:pPr>
        <w:ind w:firstLine="708"/>
        <w:jc w:val="both"/>
        <w:rPr>
          <w:rFonts w:eastAsia="MS Mincho"/>
          <w:sz w:val="28"/>
          <w:szCs w:val="28"/>
        </w:rPr>
      </w:pPr>
      <w:r w:rsidRPr="00EB0752">
        <w:rPr>
          <w:rFonts w:eastAsia="MS Mincho"/>
          <w:sz w:val="28"/>
          <w:szCs w:val="28"/>
        </w:rPr>
        <w:t xml:space="preserve">УИН: </w:t>
      </w:r>
      <w:r w:rsidR="00637FEB">
        <w:rPr>
          <w:rFonts w:eastAsia="MS Mincho"/>
          <w:sz w:val="28"/>
          <w:szCs w:val="28"/>
        </w:rPr>
        <w:t>====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</w:t>
      </w:r>
      <w:r w:rsidRPr="00F85841">
        <w:rPr>
          <w:rFonts w:eastAsia="MS Mincho"/>
          <w:sz w:val="28"/>
          <w:szCs w:val="28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административного штрафа в указанный срок, в соответствии с ч. 1 ст. </w:t>
      </w:r>
      <w:r w:rsidRPr="00F85841">
        <w:rPr>
          <w:rFonts w:eastAsia="MS Mincho"/>
          <w:sz w:val="28"/>
          <w:szCs w:val="28"/>
        </w:rPr>
        <w:t xml:space="preserve">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</w:t>
      </w:r>
      <w:r w:rsidRPr="00F85841">
        <w:rPr>
          <w:rFonts w:eastAsia="MS Mincho"/>
          <w:sz w:val="28"/>
          <w:szCs w:val="28"/>
        </w:rPr>
        <w:t>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</w:t>
      </w:r>
      <w:r w:rsidRPr="00F85841">
        <w:rPr>
          <w:rFonts w:eastAsia="MS Mincho"/>
          <w:sz w:val="28"/>
          <w:szCs w:val="28"/>
        </w:rPr>
        <w:t xml:space="preserve"> вынесения настоящего постановления </w:t>
      </w:r>
      <w:r w:rsidRPr="00F85841">
        <w:rPr>
          <w:rFonts w:eastAsia="MS Mincho"/>
          <w:sz w:val="28"/>
          <w:szCs w:val="28"/>
        </w:rPr>
        <w:t>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</w:t>
      </w:r>
      <w:r w:rsidRPr="00F85841">
        <w:rPr>
          <w:rFonts w:eastAsia="MS Mincho"/>
          <w:sz w:val="28"/>
          <w:szCs w:val="28"/>
        </w:rPr>
        <w:t>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FEB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6721CB">
      <w:t>6057</w:t>
    </w:r>
    <w:r w:rsidRPr="00CC40AE">
      <w:t>-</w:t>
    </w:r>
    <w:r w:rsidR="006721CB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67F8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37FEB"/>
    <w:rsid w:val="00644D98"/>
    <w:rsid w:val="00646E04"/>
    <w:rsid w:val="006511B3"/>
    <w:rsid w:val="00662F31"/>
    <w:rsid w:val="006647F0"/>
    <w:rsid w:val="00667EAA"/>
    <w:rsid w:val="006721CB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15BF5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28A3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3B1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0FFE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0752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C9F8-B0EE-4A1B-AC26-B654AA77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